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247CE4" w:rsidRDefault="00F474ED" w:rsidP="0095209D">
      <w:pPr>
        <w:pStyle w:val="a3"/>
        <w:spacing w:after="0"/>
        <w:jc w:val="center"/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247CE4" w:rsidRDefault="00F474ED" w:rsidP="0095209D">
      <w:pPr>
        <w:rPr>
          <w:sz w:val="28"/>
          <w:szCs w:val="28"/>
        </w:rPr>
      </w:pPr>
    </w:p>
    <w:p w:rsidR="0095209D" w:rsidRDefault="0095209D" w:rsidP="007C5A23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77696">
        <w:rPr>
          <w:rFonts w:ascii="Times New Roman" w:hAnsi="Times New Roman" w:cs="Times New Roman"/>
        </w:rPr>
        <w:t>28.12.2024</w:t>
      </w:r>
      <w:r w:rsidRPr="007D68D6">
        <w:rPr>
          <w:rFonts w:ascii="Times New Roman" w:hAnsi="Times New Roman" w:cs="Times New Roman"/>
        </w:rPr>
        <w:t xml:space="preserve"> № </w:t>
      </w:r>
      <w:r w:rsidR="00D81796">
        <w:rPr>
          <w:rFonts w:ascii="Times New Roman" w:hAnsi="Times New Roman" w:cs="Times New Roman"/>
        </w:rPr>
        <w:t>3672</w:t>
      </w:r>
      <w:r w:rsidR="00D17402">
        <w:rPr>
          <w:rFonts w:ascii="Times New Roman" w:hAnsi="Times New Roman" w:cs="Times New Roman"/>
        </w:rPr>
        <w:t xml:space="preserve"> (ред. от </w:t>
      </w:r>
      <w:r w:rsidR="00C42DA6">
        <w:rPr>
          <w:rFonts w:ascii="Times New Roman" w:hAnsi="Times New Roman" w:cs="Times New Roman"/>
        </w:rPr>
        <w:t>01.11</w:t>
      </w:r>
      <w:r w:rsidR="00B701A7">
        <w:rPr>
          <w:rFonts w:ascii="Times New Roman" w:hAnsi="Times New Roman" w:cs="Times New Roman"/>
        </w:rPr>
        <w:t>.202</w:t>
      </w:r>
      <w:r w:rsidR="008F497A">
        <w:rPr>
          <w:rFonts w:ascii="Times New Roman" w:hAnsi="Times New Roman" w:cs="Times New Roman"/>
        </w:rPr>
        <w:t>5</w:t>
      </w:r>
      <w:r w:rsidR="00D17402">
        <w:rPr>
          <w:rFonts w:ascii="Times New Roman" w:hAnsi="Times New Roman" w:cs="Times New Roman"/>
        </w:rPr>
        <w:t>)</w:t>
      </w:r>
    </w:p>
    <w:p w:rsidR="00D927AA" w:rsidRPr="00247CE4" w:rsidRDefault="00D927AA" w:rsidP="00D24359">
      <w:pPr>
        <w:ind w:firstLine="709"/>
        <w:rPr>
          <w:sz w:val="28"/>
          <w:szCs w:val="28"/>
        </w:rPr>
      </w:pPr>
    </w:p>
    <w:p w:rsidR="00A8546A" w:rsidRDefault="00C42DA6" w:rsidP="00D24359">
      <w:pPr>
        <w:ind w:firstLine="709"/>
        <w:jc w:val="both"/>
        <w:rPr>
          <w:sz w:val="28"/>
          <w:szCs w:val="28"/>
        </w:rPr>
      </w:pPr>
      <w:r w:rsidRPr="00C05160">
        <w:rPr>
          <w:sz w:val="28"/>
          <w:szCs w:val="28"/>
        </w:rPr>
        <w:t xml:space="preserve">В соответствии с Федеральным законом от 21.12.2001 № 178-ФЗ </w:t>
      </w:r>
      <w:r w:rsidRPr="00C05160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C05160">
        <w:rPr>
          <w:sz w:val="28"/>
          <w:szCs w:val="28"/>
        </w:rPr>
        <w:br/>
        <w:t xml:space="preserve">в Российской Федерации», в связи с тем, что итоговая величина </w:t>
      </w:r>
      <w:r>
        <w:rPr>
          <w:sz w:val="28"/>
          <w:szCs w:val="28"/>
        </w:rPr>
        <w:t xml:space="preserve">рыночной стоимости </w:t>
      </w:r>
      <w:r w:rsidRPr="00C05160">
        <w:rPr>
          <w:sz w:val="28"/>
          <w:szCs w:val="28"/>
        </w:rPr>
        <w:t xml:space="preserve">муниципального нежилого помещения, расположенного по адресу:  </w:t>
      </w:r>
      <w:proofErr w:type="gramStart"/>
      <w:r w:rsidRPr="000E57E9">
        <w:rPr>
          <w:sz w:val="28"/>
          <w:szCs w:val="28"/>
        </w:rPr>
        <w:t>Ростовская область, г. Ростов-на-Дону, пер. Газетный, д. 54</w:t>
      </w:r>
      <w:r>
        <w:rPr>
          <w:sz w:val="28"/>
          <w:szCs w:val="28"/>
        </w:rPr>
        <w:t xml:space="preserve">,  </w:t>
      </w:r>
      <w:r w:rsidRPr="00BC7854">
        <w:rPr>
          <w:bCs/>
          <w:sz w:val="28"/>
          <w:szCs w:val="28"/>
        </w:rPr>
        <w:t>площадь</w:t>
      </w:r>
      <w:r>
        <w:rPr>
          <w:bCs/>
          <w:sz w:val="28"/>
          <w:szCs w:val="28"/>
        </w:rPr>
        <w:t xml:space="preserve">ю 23,3 кв. </w:t>
      </w:r>
      <w:r w:rsidRPr="00BC7854">
        <w:rPr>
          <w:bCs/>
          <w:sz w:val="28"/>
          <w:szCs w:val="28"/>
        </w:rPr>
        <w:t>м,</w:t>
      </w:r>
      <w:r w:rsidRPr="00BC7854">
        <w:rPr>
          <w:sz w:val="28"/>
          <w:szCs w:val="28"/>
        </w:rPr>
        <w:t xml:space="preserve"> этаж</w:t>
      </w:r>
      <w:r>
        <w:rPr>
          <w:sz w:val="28"/>
          <w:szCs w:val="28"/>
        </w:rPr>
        <w:t xml:space="preserve"> №2, с </w:t>
      </w:r>
      <w:r w:rsidRPr="00BC7854">
        <w:rPr>
          <w:sz w:val="28"/>
          <w:szCs w:val="28"/>
        </w:rPr>
        <w:t xml:space="preserve">кадастровым номером  </w:t>
      </w:r>
      <w:r w:rsidRPr="000E57E9">
        <w:rPr>
          <w:bCs/>
          <w:sz w:val="28"/>
          <w:szCs w:val="28"/>
        </w:rPr>
        <w:t>61:44:0040605:59</w:t>
      </w:r>
      <w:r w:rsidRPr="00C05160">
        <w:rPr>
          <w:sz w:val="28"/>
          <w:szCs w:val="28"/>
        </w:rPr>
        <w:t xml:space="preserve">, указанная в отчете </w:t>
      </w:r>
      <w:r>
        <w:rPr>
          <w:sz w:val="28"/>
          <w:szCs w:val="28"/>
        </w:rPr>
        <w:br/>
      </w:r>
      <w:r w:rsidRPr="00C05160">
        <w:rPr>
          <w:sz w:val="28"/>
          <w:szCs w:val="28"/>
        </w:rPr>
        <w:t xml:space="preserve">об определении рыночной стоимости </w:t>
      </w:r>
      <w:r>
        <w:rPr>
          <w:sz w:val="28"/>
          <w:szCs w:val="28"/>
        </w:rPr>
        <w:t xml:space="preserve">от 30.07.2025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 079-25-Р,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 xml:space="preserve">олненном </w:t>
      </w:r>
      <w:r>
        <w:rPr>
          <w:sz w:val="28"/>
          <w:szCs w:val="28"/>
        </w:rPr>
        <w:br/>
      </w:r>
      <w:r w:rsidRPr="007E78D9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 городской комиссией по согласованию </w:t>
      </w:r>
      <w:r>
        <w:rPr>
          <w:sz w:val="28"/>
          <w:szCs w:val="28"/>
        </w:rPr>
        <w:t>результатов оценки от 01.08.2025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19)</w:t>
      </w:r>
      <w:r w:rsidRPr="00C05160">
        <w:rPr>
          <w:sz w:val="28"/>
          <w:szCs w:val="28"/>
        </w:rPr>
        <w:t>, не может быть признана рекомендуемой для целей определения начальной цены</w:t>
      </w:r>
      <w:proofErr w:type="gramEnd"/>
      <w:r w:rsidRPr="00C05160">
        <w:rPr>
          <w:sz w:val="28"/>
          <w:szCs w:val="28"/>
        </w:rPr>
        <w:t xml:space="preserve"> предмета аукциона, так как </w:t>
      </w:r>
      <w:proofErr w:type="gramStart"/>
      <w:r w:rsidRPr="00C05160">
        <w:rPr>
          <w:sz w:val="28"/>
          <w:szCs w:val="28"/>
        </w:rPr>
        <w:t>с даты</w:t>
      </w:r>
      <w:proofErr w:type="gramEnd"/>
      <w:r w:rsidRPr="00C05160">
        <w:rPr>
          <w:sz w:val="28"/>
          <w:szCs w:val="28"/>
        </w:rPr>
        <w:t xml:space="preserve"> его составления прошло более 6 месяцев</w:t>
      </w:r>
      <w:r w:rsidR="00B77696">
        <w:rPr>
          <w:sz w:val="28"/>
          <w:szCs w:val="28"/>
        </w:rPr>
        <w:t>, на основании</w:t>
      </w:r>
      <w:r w:rsidR="00A8546A">
        <w:rPr>
          <w:sz w:val="28"/>
          <w:szCs w:val="28"/>
        </w:rPr>
        <w:t xml:space="preserve"> решени</w:t>
      </w:r>
      <w:r w:rsidR="00B77696">
        <w:rPr>
          <w:sz w:val="28"/>
          <w:szCs w:val="28"/>
        </w:rPr>
        <w:t>я</w:t>
      </w:r>
      <w:r w:rsidR="00A8546A">
        <w:rPr>
          <w:sz w:val="28"/>
          <w:szCs w:val="28"/>
        </w:rPr>
        <w:t xml:space="preserve"> </w:t>
      </w:r>
      <w:r w:rsidR="00A8546A">
        <w:rPr>
          <w:rFonts w:eastAsiaTheme="minorHAnsi"/>
          <w:sz w:val="28"/>
          <w:szCs w:val="28"/>
          <w:lang w:eastAsia="en-US"/>
        </w:rPr>
        <w:t xml:space="preserve">комиссии </w:t>
      </w:r>
      <w:r>
        <w:rPr>
          <w:rFonts w:eastAsiaTheme="minorHAnsi"/>
          <w:sz w:val="28"/>
          <w:szCs w:val="28"/>
          <w:lang w:eastAsia="en-US"/>
        </w:rPr>
        <w:br/>
      </w:r>
      <w:r w:rsidR="00A8546A">
        <w:rPr>
          <w:rFonts w:eastAsiaTheme="minorHAnsi"/>
          <w:sz w:val="28"/>
          <w:szCs w:val="28"/>
          <w:lang w:eastAsia="en-US"/>
        </w:rPr>
        <w:t xml:space="preserve">по </w:t>
      </w:r>
      <w:r w:rsidR="00A8546A" w:rsidRPr="00430A90">
        <w:rPr>
          <w:sz w:val="28"/>
          <w:szCs w:val="28"/>
        </w:rPr>
        <w:t>приватизац</w:t>
      </w:r>
      <w:r w:rsidR="00A8546A">
        <w:rPr>
          <w:sz w:val="28"/>
          <w:szCs w:val="28"/>
        </w:rPr>
        <w:t xml:space="preserve">ии муниципального имущества </w:t>
      </w:r>
      <w:r w:rsidR="00B77696">
        <w:rPr>
          <w:sz w:val="28"/>
          <w:szCs w:val="28"/>
        </w:rPr>
        <w:t xml:space="preserve">от </w:t>
      </w:r>
      <w:r>
        <w:rPr>
          <w:sz w:val="28"/>
          <w:szCs w:val="28"/>
        </w:rPr>
        <w:t>10.04.2026</w:t>
      </w:r>
      <w:r w:rsidR="00A8546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3</w:t>
      </w:r>
      <w:r w:rsidR="00A8546A" w:rsidRPr="00430A90">
        <w:rPr>
          <w:sz w:val="28"/>
          <w:szCs w:val="28"/>
        </w:rPr>
        <w:t>)</w:t>
      </w:r>
      <w:r w:rsidR="00A8546A">
        <w:rPr>
          <w:sz w:val="28"/>
          <w:szCs w:val="28"/>
        </w:rPr>
        <w:t>:</w:t>
      </w:r>
    </w:p>
    <w:p w:rsidR="00B73057" w:rsidRDefault="007438D4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471BB6">
        <w:rPr>
          <w:sz w:val="28"/>
          <w:szCs w:val="28"/>
        </w:rPr>
        <w:t>В</w:t>
      </w:r>
      <w:r w:rsidR="00471BB6" w:rsidRPr="00C10FD5">
        <w:rPr>
          <w:sz w:val="28"/>
          <w:szCs w:val="28"/>
        </w:rPr>
        <w:t>нес</w:t>
      </w:r>
      <w:r w:rsidR="00471BB6">
        <w:rPr>
          <w:sz w:val="28"/>
          <w:szCs w:val="28"/>
        </w:rPr>
        <w:t xml:space="preserve">ти следующие </w:t>
      </w:r>
      <w:r w:rsidR="00471BB6" w:rsidRPr="00C10FD5">
        <w:rPr>
          <w:sz w:val="28"/>
          <w:szCs w:val="28"/>
        </w:rPr>
        <w:t xml:space="preserve"> </w:t>
      </w:r>
      <w:r w:rsidR="00471BB6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471BB6" w:rsidRPr="00761562">
        <w:rPr>
          <w:sz w:val="28"/>
          <w:szCs w:val="28"/>
        </w:rPr>
        <w:t>имущественно-земельных</w:t>
      </w:r>
      <w:proofErr w:type="spellEnd"/>
      <w:r w:rsidR="00471BB6" w:rsidRPr="00761562">
        <w:rPr>
          <w:sz w:val="28"/>
          <w:szCs w:val="28"/>
        </w:rPr>
        <w:t xml:space="preserve"> отношений города Ростова-на-Дону </w:t>
      </w:r>
      <w:r w:rsidR="00471BB6" w:rsidRPr="00787607">
        <w:rPr>
          <w:sz w:val="28"/>
          <w:szCs w:val="28"/>
        </w:rPr>
        <w:t xml:space="preserve">от </w:t>
      </w:r>
      <w:r w:rsidR="00B77696">
        <w:rPr>
          <w:sz w:val="28"/>
          <w:szCs w:val="28"/>
        </w:rPr>
        <w:t>28.12.2024</w:t>
      </w:r>
      <w:r w:rsidR="00471BB6" w:rsidRPr="000436BC">
        <w:rPr>
          <w:sz w:val="28"/>
          <w:szCs w:val="28"/>
        </w:rPr>
        <w:t xml:space="preserve"> </w:t>
      </w:r>
      <w:r w:rsidR="00471BB6">
        <w:rPr>
          <w:sz w:val="28"/>
          <w:szCs w:val="28"/>
        </w:rPr>
        <w:br/>
      </w:r>
      <w:r w:rsidR="00471BB6" w:rsidRPr="000436BC">
        <w:rPr>
          <w:sz w:val="28"/>
          <w:szCs w:val="28"/>
        </w:rPr>
        <w:t xml:space="preserve">№ </w:t>
      </w:r>
      <w:r w:rsidR="00D81796">
        <w:rPr>
          <w:sz w:val="28"/>
          <w:szCs w:val="28"/>
        </w:rPr>
        <w:t>3672</w:t>
      </w:r>
      <w:r w:rsidR="00471BB6" w:rsidRPr="00761562">
        <w:rPr>
          <w:sz w:val="28"/>
          <w:szCs w:val="28"/>
        </w:rPr>
        <w:t xml:space="preserve"> «</w:t>
      </w:r>
      <w:r w:rsidR="00B77696" w:rsidRPr="00555D4A">
        <w:rPr>
          <w:bCs/>
          <w:sz w:val="28"/>
          <w:szCs w:val="28"/>
        </w:rPr>
        <w:t>Об условиях приватизации муниципального</w:t>
      </w:r>
      <w:r w:rsidR="00B77696">
        <w:rPr>
          <w:bCs/>
          <w:sz w:val="28"/>
          <w:szCs w:val="28"/>
        </w:rPr>
        <w:t xml:space="preserve"> </w:t>
      </w:r>
      <w:r w:rsidR="00B77696" w:rsidRPr="00555D4A">
        <w:rPr>
          <w:bCs/>
          <w:sz w:val="28"/>
          <w:szCs w:val="28"/>
        </w:rPr>
        <w:t xml:space="preserve">нежилого помещения, расположенного по адресу: Ростовская область, г. Ростов-на-Дону, </w:t>
      </w:r>
      <w:r w:rsidR="005C1A45">
        <w:rPr>
          <w:bCs/>
          <w:sz w:val="28"/>
          <w:szCs w:val="28"/>
        </w:rPr>
        <w:br/>
      </w:r>
      <w:r w:rsidR="00B77696" w:rsidRPr="00555D4A">
        <w:rPr>
          <w:bCs/>
          <w:sz w:val="28"/>
          <w:szCs w:val="28"/>
        </w:rPr>
        <w:t xml:space="preserve">пер. </w:t>
      </w:r>
      <w:proofErr w:type="gramStart"/>
      <w:r w:rsidR="00B77696" w:rsidRPr="00555D4A">
        <w:rPr>
          <w:bCs/>
          <w:sz w:val="28"/>
          <w:szCs w:val="28"/>
        </w:rPr>
        <w:t>Газетный</w:t>
      </w:r>
      <w:proofErr w:type="gramEnd"/>
      <w:r w:rsidR="00B77696" w:rsidRPr="00555D4A">
        <w:rPr>
          <w:bCs/>
          <w:sz w:val="28"/>
          <w:szCs w:val="28"/>
        </w:rPr>
        <w:t>, д. 54» (ред. от</w:t>
      </w:r>
      <w:r w:rsidR="00C42DA6">
        <w:rPr>
          <w:bCs/>
          <w:sz w:val="28"/>
          <w:szCs w:val="28"/>
        </w:rPr>
        <w:t xml:space="preserve"> 01.11</w:t>
      </w:r>
      <w:r w:rsidR="00B77696" w:rsidRPr="00555D4A">
        <w:rPr>
          <w:bCs/>
          <w:sz w:val="28"/>
          <w:szCs w:val="28"/>
        </w:rPr>
        <w:t>.2025)</w:t>
      </w:r>
      <w:r>
        <w:rPr>
          <w:bCs/>
          <w:sz w:val="28"/>
          <w:szCs w:val="28"/>
        </w:rPr>
        <w:t xml:space="preserve">: </w:t>
      </w:r>
    </w:p>
    <w:p w:rsidR="00C42DA6" w:rsidRDefault="00C42DA6" w:rsidP="00C42DA6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C42DA6" w:rsidRDefault="00C42DA6" w:rsidP="00C42DA6">
      <w:pPr>
        <w:ind w:firstLine="709"/>
        <w:jc w:val="both"/>
        <w:rPr>
          <w:sz w:val="28"/>
          <w:szCs w:val="28"/>
        </w:rPr>
      </w:pPr>
      <w:r w:rsidRPr="0068180A">
        <w:rPr>
          <w:sz w:val="28"/>
          <w:szCs w:val="28"/>
        </w:rPr>
        <w:t xml:space="preserve"> «3.  Установить начальную цену объекта, равную рыночной стоимости </w:t>
      </w:r>
      <w:r w:rsidRPr="0068180A">
        <w:rPr>
          <w:sz w:val="28"/>
          <w:szCs w:val="28"/>
        </w:rPr>
        <w:br/>
        <w:t xml:space="preserve">в размере 1 926 188 (Один миллион девятьсот двадцать шесть тысяч сто восемьдесят восемь) рублей 00 копеек (без учета НДС) согласно отчету </w:t>
      </w:r>
      <w:r w:rsidR="00530C0E">
        <w:rPr>
          <w:sz w:val="28"/>
          <w:szCs w:val="28"/>
        </w:rPr>
        <w:br/>
      </w:r>
      <w:r w:rsidRPr="0068180A">
        <w:rPr>
          <w:sz w:val="28"/>
          <w:szCs w:val="28"/>
        </w:rPr>
        <w:t xml:space="preserve">от 20.03.2026 № 28539/03-26, выполненному ООО «Экспертное учреждение «АБСОЛЮТЭКСПЕРТИЗА», согласованному городской комиссией </w:t>
      </w:r>
      <w:r w:rsidRPr="0068180A">
        <w:rPr>
          <w:sz w:val="28"/>
          <w:szCs w:val="28"/>
        </w:rPr>
        <w:br/>
        <w:t>по согласованию результатов оценки от 02.04.2026 (протокол  № 10)».</w:t>
      </w:r>
    </w:p>
    <w:p w:rsidR="00C42DA6" w:rsidRPr="0068180A" w:rsidRDefault="00C42DA6" w:rsidP="00C42D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В пункте 6 слова «</w:t>
      </w:r>
      <w:r w:rsidRPr="0093496A">
        <w:rPr>
          <w:sz w:val="28"/>
          <w:szCs w:val="28"/>
        </w:rPr>
        <w:t>https://etpgpb.ru/</w:t>
      </w:r>
      <w:r>
        <w:rPr>
          <w:sz w:val="28"/>
          <w:szCs w:val="28"/>
        </w:rPr>
        <w:t>» заменить словами «</w:t>
      </w:r>
      <w:r w:rsidRPr="006C61B2">
        <w:rPr>
          <w:sz w:val="28"/>
          <w:szCs w:val="28"/>
        </w:rPr>
        <w:t>https://new.etpgpb.ru/</w:t>
      </w:r>
      <w:r>
        <w:rPr>
          <w:sz w:val="28"/>
          <w:szCs w:val="28"/>
        </w:rPr>
        <w:t>».</w:t>
      </w:r>
    </w:p>
    <w:p w:rsidR="00AC30B7" w:rsidRDefault="00AC30B7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8546A" w:rsidRPr="00247CE4" w:rsidRDefault="00A8546A" w:rsidP="00A8546A">
      <w:pPr>
        <w:suppressAutoHyphens/>
        <w:ind w:firstLine="680"/>
        <w:jc w:val="both"/>
        <w:rPr>
          <w:sz w:val="28"/>
          <w:szCs w:val="28"/>
        </w:rPr>
      </w:pPr>
    </w:p>
    <w:p w:rsidR="00D17402" w:rsidRDefault="00D17402" w:rsidP="0095209D">
      <w:pPr>
        <w:ind w:right="-1"/>
        <w:rPr>
          <w:sz w:val="28"/>
          <w:szCs w:val="28"/>
        </w:rPr>
      </w:pPr>
    </w:p>
    <w:p w:rsidR="00247CE4" w:rsidRPr="00247CE4" w:rsidRDefault="00247CE4" w:rsidP="0095209D">
      <w:pPr>
        <w:ind w:right="-1"/>
        <w:rPr>
          <w:sz w:val="28"/>
          <w:szCs w:val="28"/>
        </w:rPr>
      </w:pPr>
    </w:p>
    <w:p w:rsidR="0095209D" w:rsidRDefault="00D1740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8E33C9" w:rsidRPr="008F497A" w:rsidRDefault="0095209D" w:rsidP="00FB340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F497A">
        <w:rPr>
          <w:sz w:val="28"/>
          <w:szCs w:val="28"/>
        </w:rPr>
        <w:t>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8F497A">
        <w:rPr>
          <w:sz w:val="28"/>
          <w:szCs w:val="28"/>
        </w:rPr>
        <w:t>Шанько</w:t>
      </w:r>
      <w:proofErr w:type="spellEnd"/>
    </w:p>
    <w:p w:rsidR="008F497A" w:rsidRDefault="008F497A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0169A8" w:rsidRDefault="000169A8" w:rsidP="00FB3401">
      <w:pPr>
        <w:rPr>
          <w:color w:val="000000"/>
          <w:sz w:val="22"/>
          <w:szCs w:val="22"/>
        </w:rPr>
      </w:pPr>
    </w:p>
    <w:p w:rsidR="000169A8" w:rsidRDefault="000169A8" w:rsidP="00FB3401">
      <w:pPr>
        <w:rPr>
          <w:color w:val="000000"/>
          <w:sz w:val="22"/>
          <w:szCs w:val="22"/>
        </w:rPr>
      </w:pPr>
    </w:p>
    <w:p w:rsidR="000169A8" w:rsidRDefault="000169A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BD58F8" w:rsidSect="00247CE4">
      <w:pgSz w:w="11906" w:h="16838"/>
      <w:pgMar w:top="1134" w:right="567" w:bottom="170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169A8"/>
    <w:rsid w:val="00063F0C"/>
    <w:rsid w:val="00086AD9"/>
    <w:rsid w:val="000B4B48"/>
    <w:rsid w:val="000D6693"/>
    <w:rsid w:val="00104E4D"/>
    <w:rsid w:val="001772F1"/>
    <w:rsid w:val="001D1E18"/>
    <w:rsid w:val="001F6792"/>
    <w:rsid w:val="00247CE4"/>
    <w:rsid w:val="002536CB"/>
    <w:rsid w:val="002670E4"/>
    <w:rsid w:val="002734C3"/>
    <w:rsid w:val="002C3AFC"/>
    <w:rsid w:val="00317E1E"/>
    <w:rsid w:val="00365A3C"/>
    <w:rsid w:val="003C77CB"/>
    <w:rsid w:val="003D6485"/>
    <w:rsid w:val="003E0DF5"/>
    <w:rsid w:val="003E2C06"/>
    <w:rsid w:val="0040010F"/>
    <w:rsid w:val="00471BB6"/>
    <w:rsid w:val="00481686"/>
    <w:rsid w:val="00496F0B"/>
    <w:rsid w:val="004D04C8"/>
    <w:rsid w:val="00530C0E"/>
    <w:rsid w:val="00532368"/>
    <w:rsid w:val="00532BB8"/>
    <w:rsid w:val="00533D49"/>
    <w:rsid w:val="00567410"/>
    <w:rsid w:val="00593B5E"/>
    <w:rsid w:val="00596CB4"/>
    <w:rsid w:val="005B342C"/>
    <w:rsid w:val="005C1A45"/>
    <w:rsid w:val="005D6242"/>
    <w:rsid w:val="005D6D70"/>
    <w:rsid w:val="00640F3B"/>
    <w:rsid w:val="00685415"/>
    <w:rsid w:val="00693778"/>
    <w:rsid w:val="006A56B6"/>
    <w:rsid w:val="006D3326"/>
    <w:rsid w:val="006E6257"/>
    <w:rsid w:val="006E7855"/>
    <w:rsid w:val="006F6179"/>
    <w:rsid w:val="0071662F"/>
    <w:rsid w:val="007438D4"/>
    <w:rsid w:val="00775D8C"/>
    <w:rsid w:val="007972D6"/>
    <w:rsid w:val="007B7C56"/>
    <w:rsid w:val="007C5A23"/>
    <w:rsid w:val="008303BE"/>
    <w:rsid w:val="00834E38"/>
    <w:rsid w:val="00835F1D"/>
    <w:rsid w:val="00867B30"/>
    <w:rsid w:val="008774D6"/>
    <w:rsid w:val="00890149"/>
    <w:rsid w:val="00892079"/>
    <w:rsid w:val="008A62F5"/>
    <w:rsid w:val="008B0581"/>
    <w:rsid w:val="008E33C9"/>
    <w:rsid w:val="008F497A"/>
    <w:rsid w:val="0095209D"/>
    <w:rsid w:val="009C1302"/>
    <w:rsid w:val="009C2748"/>
    <w:rsid w:val="009C5B5F"/>
    <w:rsid w:val="009D5C17"/>
    <w:rsid w:val="00A05E0D"/>
    <w:rsid w:val="00A15CE4"/>
    <w:rsid w:val="00A17DCD"/>
    <w:rsid w:val="00A21839"/>
    <w:rsid w:val="00A3245E"/>
    <w:rsid w:val="00A8546A"/>
    <w:rsid w:val="00AB5952"/>
    <w:rsid w:val="00AC30B7"/>
    <w:rsid w:val="00AC3D5E"/>
    <w:rsid w:val="00AF0FF3"/>
    <w:rsid w:val="00AF2F59"/>
    <w:rsid w:val="00B61AB4"/>
    <w:rsid w:val="00B65263"/>
    <w:rsid w:val="00B701A7"/>
    <w:rsid w:val="00B73057"/>
    <w:rsid w:val="00B77696"/>
    <w:rsid w:val="00BA5961"/>
    <w:rsid w:val="00BB7A8C"/>
    <w:rsid w:val="00BD58F8"/>
    <w:rsid w:val="00BE5C1C"/>
    <w:rsid w:val="00BF7750"/>
    <w:rsid w:val="00C03A7D"/>
    <w:rsid w:val="00C42DA6"/>
    <w:rsid w:val="00C70299"/>
    <w:rsid w:val="00C96445"/>
    <w:rsid w:val="00CE7FEF"/>
    <w:rsid w:val="00D130B2"/>
    <w:rsid w:val="00D17402"/>
    <w:rsid w:val="00D24359"/>
    <w:rsid w:val="00D67BD9"/>
    <w:rsid w:val="00D81796"/>
    <w:rsid w:val="00D927AA"/>
    <w:rsid w:val="00D96370"/>
    <w:rsid w:val="00DA2210"/>
    <w:rsid w:val="00DC0ED1"/>
    <w:rsid w:val="00DC506D"/>
    <w:rsid w:val="00DD28C1"/>
    <w:rsid w:val="00DD3C14"/>
    <w:rsid w:val="00DE6480"/>
    <w:rsid w:val="00E62CE7"/>
    <w:rsid w:val="00E6685F"/>
    <w:rsid w:val="00E74EBA"/>
    <w:rsid w:val="00E81B4F"/>
    <w:rsid w:val="00E960BD"/>
    <w:rsid w:val="00EB330E"/>
    <w:rsid w:val="00EC59D3"/>
    <w:rsid w:val="00ED6E7E"/>
    <w:rsid w:val="00EE16F5"/>
    <w:rsid w:val="00EE6FDB"/>
    <w:rsid w:val="00F23CAF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2025-10-30T07:49:00Z</cp:lastPrinted>
  <dcterms:created xsi:type="dcterms:W3CDTF">2026-04-10T12:00:00Z</dcterms:created>
  <dcterms:modified xsi:type="dcterms:W3CDTF">2026-04-10T12:45:00Z</dcterms:modified>
</cp:coreProperties>
</file>